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F12BF5">
        <w:tc>
          <w:tcPr>
            <w:tcW w:w="5000" w:type="pct"/>
            <w:vAlign w:val="center"/>
            <w:hideMark/>
          </w:tcPr>
          <w:p w:rsidR="00F12BF5" w:rsidRDefault="00F46AB7" w:rsidP="00B629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 w:rsidR="00B629A9"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3</w:t>
            </w:r>
            <w:bookmarkStart w:id="0" w:name="_GoBack"/>
            <w:bookmarkEnd w:id="0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12BF5">
        <w:tc>
          <w:tcPr>
            <w:tcW w:w="5000" w:type="pct"/>
            <w:vAlign w:val="center"/>
            <w:hideMark/>
          </w:tcPr>
          <w:p w:rsidR="00F12BF5" w:rsidRDefault="00F46AB7" w:rsidP="00B629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</w:t>
            </w:r>
            <w:r w:rsidR="00B629A9">
              <w:rPr>
                <w:rFonts w:eastAsia="Times New Roman"/>
                <w:b/>
                <w:bCs/>
                <w:sz w:val="22"/>
                <w:szCs w:val="22"/>
              </w:rPr>
              <w:t xml:space="preserve">выполнение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 w:rsidR="00B629A9">
              <w:rPr>
                <w:rFonts w:eastAsia="Times New Roman"/>
                <w:b/>
                <w:bCs/>
                <w:sz w:val="22"/>
                <w:szCs w:val="22"/>
              </w:rPr>
              <w:t>и</w:t>
            </w:r>
            <w:r w:rsidR="00B629A9" w:rsidRPr="00B629A9">
              <w:rPr>
                <w:rFonts w:eastAsia="Times New Roman"/>
                <w:b/>
                <w:bCs/>
                <w:sz w:val="22"/>
                <w:szCs w:val="22"/>
              </w:rPr>
              <w:t>нженерно-гидрометеорологически</w:t>
            </w:r>
            <w:r w:rsidR="00B629A9">
              <w:rPr>
                <w:rFonts w:eastAsia="Times New Roman"/>
                <w:b/>
                <w:bCs/>
                <w:sz w:val="22"/>
                <w:szCs w:val="22"/>
              </w:rPr>
              <w:t>х</w:t>
            </w:r>
            <w:r w:rsidR="00B629A9" w:rsidRPr="00B629A9">
              <w:rPr>
                <w:rFonts w:eastAsia="Times New Roman"/>
                <w:b/>
                <w:bCs/>
                <w:sz w:val="22"/>
                <w:szCs w:val="22"/>
              </w:rPr>
              <w:t xml:space="preserve"> изыскани</w:t>
            </w:r>
            <w:r w:rsidR="00B629A9">
              <w:rPr>
                <w:rFonts w:eastAsia="Times New Roman"/>
                <w:b/>
                <w:bCs/>
                <w:sz w:val="22"/>
                <w:szCs w:val="22"/>
              </w:rPr>
              <w:t>й</w:t>
            </w:r>
          </w:p>
        </w:tc>
      </w:tr>
      <w:tr w:rsidR="00F12BF5" w:rsidTr="00B629A9">
        <w:trPr>
          <w:trHeight w:val="80"/>
        </w:trPr>
        <w:tc>
          <w:tcPr>
            <w:tcW w:w="0" w:type="auto"/>
            <w:vAlign w:val="center"/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F12BF5" w:rsidRDefault="00F12BF5">
      <w:pPr>
        <w:rPr>
          <w:rFonts w:eastAsia="Times New Roman"/>
          <w:vanish/>
        </w:rPr>
      </w:pPr>
    </w:p>
    <w:p w:rsidR="00F12BF5" w:rsidRDefault="00F12BF5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3115"/>
        <w:gridCol w:w="4123"/>
        <w:gridCol w:w="1818"/>
        <w:gridCol w:w="1112"/>
      </w:tblGrid>
      <w:tr w:rsidR="00F12BF5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F12BF5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Систематизация собранных материалов и данных метеорологических наблюдений. Подбор станций или постов с оценкой качества материалов наблюдений и степени их репрезентативности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67. Цены на систематизацию данных метеорологических наблюдений и материалов изысканий прошлых лет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A=0.090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Количество = 1 (1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годостанция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90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2865E3" w:rsidRPr="002865E3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4 606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865E3" w:rsidRPr="002865E3" w:rsidRDefault="002865E3" w:rsidP="002865E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F12BF5" w:rsidRDefault="002865E3" w:rsidP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Температура воздуха: средняя месячная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67. Цены на систематизацию данных метеорологических наблюдений и материалов изысканий прошлых лет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Количество = 1 (1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годостанция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2865E3" w:rsidRPr="002865E3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865E3" w:rsidRPr="002865E3" w:rsidRDefault="002865E3" w:rsidP="002865E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F12BF5" w:rsidRDefault="002865E3" w:rsidP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Осадки: месячные данные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67. Цены на систематизацию данных метеорологических наблюдений и материалов изысканий прошлых лет п.12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A=0.0017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Количество = 1 (1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годостанция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2865E3" w:rsidRPr="002865E3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87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865E3" w:rsidRPr="002865E3" w:rsidRDefault="002865E3" w:rsidP="002865E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F12BF5" w:rsidRDefault="002865E3" w:rsidP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Атмосферные явления (число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дней с одним атмосферным явлением) с вычислением среднего числа дней по месяцам и за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Справочник базовых цен на инженерные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изыскания для строительства. Инженерно-гидрографические работы. Инженерно-гидрометеорологические изыскания на реках. 2000 г. Часть II, Глава 12, Таблица 67. Цены на систематизацию данных метеорологических наблюдений и материалов изысканий прошлых лет п.17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Количество = 1 (1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годостанция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Полный комплекс </w:t>
            </w:r>
            <w:r>
              <w:rPr>
                <w:rFonts w:eastAsia="Times New Roman"/>
                <w:sz w:val="22"/>
                <w:szCs w:val="22"/>
              </w:rPr>
              <w:lastRenderedPageBreak/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2865E3" w:rsidRPr="002865E3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51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865E3" w:rsidRPr="002865E3" w:rsidRDefault="002865E3" w:rsidP="002865E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F12BF5" w:rsidRDefault="002865E3" w:rsidP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Загрязнение атмосферы: средние месячные данные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67. Цены на систематизацию данных метеорологических наблюдений и материалов изысканий прошлых лет п.23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A=0.0082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Количество = 1 (1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годостанция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8.2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2865E3" w:rsidRPr="002865E3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420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865E3" w:rsidRPr="002865E3" w:rsidRDefault="002865E3" w:rsidP="002865E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F12BF5" w:rsidRDefault="002865E3" w:rsidP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Ветер: месячные данные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67. Цены на систематизацию данных метеорологических наблюдений и материалов изысканий прошлых лет п.9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Количество = 1 (1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годостанция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2865E3" w:rsidRPr="002865E3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358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865E3" w:rsidRPr="002865E3" w:rsidRDefault="002865E3" w:rsidP="002865E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F12BF5" w:rsidRDefault="002865E3" w:rsidP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Систематизация материалов гидрологических наблюдений: толщины льда и высоты снежного покрова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11, Таблица 50. Цены на систематизацию гидрологических материалов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A=0.0024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Количество = 5 (1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годопункт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по 1 показателю)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</w:t>
            </w:r>
            <w:r w:rsidR="002865E3" w:rsidRPr="002865E3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614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865E3" w:rsidRPr="002865E3" w:rsidRDefault="002865E3" w:rsidP="002865E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F12BF5" w:rsidRDefault="002865E3" w:rsidP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 xml:space="preserve">Письмо Минстроя России от 29.07.2020 </w:t>
            </w:r>
            <w:r w:rsidRPr="002865E3">
              <w:rPr>
                <w:rFonts w:eastAsia="Times New Roman"/>
                <w:sz w:val="22"/>
                <w:szCs w:val="22"/>
              </w:rPr>
              <w:lastRenderedPageBreak/>
              <w:t>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Температура почвы (с глубиной промерзания или оттаивания): среднемесячные данные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67. Цены на систематизацию данных метеорологических наблюдений и материалов изысканий прошлых лет п.18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A=0.0072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Количество = 1 (1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годостанция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7.2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2865E3" w:rsidRPr="002865E3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368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865E3" w:rsidRPr="002865E3" w:rsidRDefault="002865E3" w:rsidP="002865E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F12BF5" w:rsidRDefault="002865E3" w:rsidP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Определение комплексных характеристик климата; 10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годостанций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68. Цены на метеорологические расчеты п.23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A=0.331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расчет)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331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2865E3" w:rsidRPr="002865E3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16 941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865E3" w:rsidRPr="002865E3" w:rsidRDefault="002865E3" w:rsidP="002865E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F12BF5" w:rsidRDefault="002865E3" w:rsidP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климатической характеристики района изысканий при числе метеорологических станций: 3. Число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годостанций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: 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69. Цены на составление климатической характеристики района изысканий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A=0.243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записка)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243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</w:t>
            </w:r>
            <w:r w:rsidR="002865E3" w:rsidRPr="002865E3">
              <w:rPr>
                <w:rFonts w:eastAsia="Times New Roman"/>
                <w:sz w:val="22"/>
                <w:szCs w:val="22"/>
              </w:rPr>
              <w:t>51.18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12 437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 xml:space="preserve">инд. 3 кв.2020 г. к 01.01.1991 на </w:t>
            </w: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865E3" w:rsidRPr="002865E3" w:rsidRDefault="002865E3" w:rsidP="002865E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2865E3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2865E3">
              <w:rPr>
                <w:rFonts w:eastAsia="Times New Roman"/>
                <w:sz w:val="22"/>
                <w:szCs w:val="22"/>
              </w:rPr>
              <w:t xml:space="preserve"> = 51.18</w:t>
            </w:r>
          </w:p>
          <w:p w:rsidR="00F12BF5" w:rsidRDefault="002865E3" w:rsidP="002865E3">
            <w:pPr>
              <w:rPr>
                <w:rFonts w:eastAsia="Times New Roman"/>
                <w:sz w:val="22"/>
                <w:szCs w:val="22"/>
              </w:rPr>
            </w:pPr>
            <w:r w:rsidRPr="002865E3">
              <w:rPr>
                <w:rFonts w:eastAsia="Times New Roman"/>
                <w:sz w:val="22"/>
                <w:szCs w:val="22"/>
              </w:rPr>
              <w:t>Письмо Минстроя России от 29.07.2020 №17798-ИФ/09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Составление технического отчета. Стоимость камеральных работ до 500 руб. Изученная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Таблица 62. Составление технического отчета. п.1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55% от п</w:t>
            </w:r>
            <w:r w:rsidR="00DC034F">
              <w:rPr>
                <w:rFonts w:eastAsia="Times New Roman"/>
                <w:sz w:val="22"/>
                <w:szCs w:val="22"/>
              </w:rPr>
              <w:t>.1-10</w:t>
            </w:r>
            <w:r w:rsidR="00DC034F">
              <w:rPr>
                <w:rFonts w:eastAsia="Times New Roman"/>
                <w:sz w:val="22"/>
                <w:szCs w:val="22"/>
              </w:rPr>
              <w:br/>
            </w:r>
            <w:r w:rsidR="00DC034F">
              <w:rPr>
                <w:rFonts w:eastAsia="Times New Roman"/>
                <w:sz w:val="22"/>
                <w:szCs w:val="22"/>
              </w:rPr>
              <w:br/>
              <w:t>Сумма * Количество</w:t>
            </w:r>
            <w:r w:rsidR="00DC034F">
              <w:rPr>
                <w:rFonts w:eastAsia="Times New Roman"/>
                <w:sz w:val="22"/>
                <w:szCs w:val="22"/>
              </w:rPr>
              <w:br/>
            </w:r>
            <w:r w:rsidR="00DC034F">
              <w:rPr>
                <w:rFonts w:eastAsia="Times New Roman"/>
                <w:sz w:val="22"/>
                <w:szCs w:val="22"/>
              </w:rPr>
              <w:br/>
              <w:t>19763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DC034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19 763</w:t>
            </w: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DC034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55 696</w:t>
            </w: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Районный коэффициент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1.3 от п.12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DC034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72 405</w:t>
            </w: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Pr="00DC034F" w:rsidRDefault="00DC034F">
            <w:pPr>
              <w:rPr>
                <w:rFonts w:eastAsia="Times New Roman"/>
                <w:sz w:val="22"/>
                <w:szCs w:val="22"/>
              </w:rPr>
            </w:pPr>
            <w:r w:rsidRPr="00DC034F">
              <w:rPr>
                <w:rFonts w:eastAsia="Times New Roman"/>
                <w:bCs/>
                <w:sz w:val="22"/>
                <w:szCs w:val="22"/>
              </w:rPr>
              <w:t xml:space="preserve">Коэффициент дефлятор на 2021 </w:t>
            </w:r>
            <w:r w:rsidRPr="00DC034F">
              <w:rPr>
                <w:rFonts w:eastAsia="Times New Roman"/>
                <w:bCs/>
                <w:sz w:val="22"/>
                <w:szCs w:val="22"/>
              </w:rPr>
              <w:lastRenderedPageBreak/>
              <w:t>г. – 3,7%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DC034F">
            <w:pPr>
              <w:rPr>
                <w:rFonts w:eastAsia="Times New Roman"/>
                <w:sz w:val="22"/>
                <w:szCs w:val="22"/>
              </w:rPr>
            </w:pPr>
            <w:r w:rsidRPr="00DC034F">
              <w:rPr>
                <w:rFonts w:eastAsia="Times New Roman"/>
                <w:sz w:val="22"/>
                <w:szCs w:val="22"/>
              </w:rPr>
              <w:t>3,7% от п.13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Pr="00DC034F" w:rsidRDefault="00DC034F">
            <w:pPr>
              <w:rPr>
                <w:rFonts w:eastAsia="Times New Roman"/>
                <w:sz w:val="22"/>
                <w:szCs w:val="22"/>
              </w:rPr>
            </w:pPr>
            <w:r w:rsidRPr="00DC034F">
              <w:rPr>
                <w:rFonts w:eastAsia="Times New Roman"/>
                <w:bCs/>
                <w:sz w:val="22"/>
                <w:szCs w:val="22"/>
              </w:rPr>
              <w:t>2 679</w:t>
            </w:r>
          </w:p>
        </w:tc>
      </w:tr>
      <w:tr w:rsidR="00DC03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34F" w:rsidRDefault="00DC034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34F" w:rsidRPr="00DC034F" w:rsidRDefault="00DC034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DC034F"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34F" w:rsidRDefault="00DC03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34F" w:rsidRPr="00DC034F" w:rsidRDefault="00DC03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34F" w:rsidRPr="00DC034F" w:rsidRDefault="00DC034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DC034F">
              <w:rPr>
                <w:rFonts w:eastAsia="Times New Roman"/>
                <w:b/>
                <w:bCs/>
                <w:sz w:val="22"/>
                <w:szCs w:val="22"/>
              </w:rPr>
              <w:t>75 084</w:t>
            </w:r>
          </w:p>
        </w:tc>
      </w:tr>
    </w:tbl>
    <w:p w:rsidR="00F12BF5" w:rsidRDefault="00F12BF5">
      <w:pPr>
        <w:rPr>
          <w:rFonts w:eastAsia="Times New Roman"/>
        </w:rPr>
      </w:pPr>
    </w:p>
    <w:tbl>
      <w:tblPr>
        <w:tblW w:w="417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6617"/>
      </w:tblGrid>
      <w:tr w:rsidR="00F12BF5" w:rsidTr="00B629A9">
        <w:tc>
          <w:tcPr>
            <w:tcW w:w="1216" w:type="pct"/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(руб.): </w:t>
            </w:r>
          </w:p>
        </w:tc>
        <w:tc>
          <w:tcPr>
            <w:tcW w:w="3784" w:type="pct"/>
            <w:hideMark/>
          </w:tcPr>
          <w:p w:rsidR="00F12BF5" w:rsidRDefault="00DC034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75</w:t>
            </w:r>
            <w:r w:rsidR="00B629A9">
              <w:rPr>
                <w:rFonts w:eastAsia="Times New Roman"/>
                <w:sz w:val="22"/>
                <w:szCs w:val="22"/>
              </w:rPr>
              <w:t> </w:t>
            </w:r>
            <w:r>
              <w:rPr>
                <w:rFonts w:eastAsia="Times New Roman"/>
                <w:sz w:val="22"/>
                <w:szCs w:val="22"/>
              </w:rPr>
              <w:t>084</w:t>
            </w:r>
            <w:r w:rsidR="00B629A9">
              <w:rPr>
                <w:rFonts w:eastAsia="Times New Roman"/>
                <w:sz w:val="22"/>
                <w:szCs w:val="22"/>
              </w:rPr>
              <w:t xml:space="preserve"> руб. 00 коп</w:t>
            </w:r>
          </w:p>
        </w:tc>
      </w:tr>
    </w:tbl>
    <w:p w:rsidR="00F12BF5" w:rsidRDefault="00F12BF5">
      <w:pPr>
        <w:rPr>
          <w:rFonts w:eastAsia="Times New Roman"/>
        </w:rPr>
      </w:pPr>
    </w:p>
    <w:p w:rsidR="00F46AB7" w:rsidRDefault="00F46AB7">
      <w:pPr>
        <w:rPr>
          <w:rFonts w:eastAsia="Times New Roman"/>
        </w:rPr>
      </w:pPr>
    </w:p>
    <w:sectPr w:rsidR="00F46AB7" w:rsidSect="00B629A9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4845AA"/>
    <w:rsid w:val="002865E3"/>
    <w:rsid w:val="004845AA"/>
    <w:rsid w:val="00B629A9"/>
    <w:rsid w:val="00DC034F"/>
    <w:rsid w:val="00F12BF5"/>
    <w:rsid w:val="00F4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7735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Пользователь Windows</cp:lastModifiedBy>
  <cp:revision>4</cp:revision>
  <dcterms:created xsi:type="dcterms:W3CDTF">2019-09-30T05:37:00Z</dcterms:created>
  <dcterms:modified xsi:type="dcterms:W3CDTF">2021-09-08T04:05:00Z</dcterms:modified>
</cp:coreProperties>
</file>